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  <w:r w:rsidRPr="003A7A64">
        <w:rPr>
          <w:rFonts w:ascii="Times New Roman" w:hAnsi="Times New Roman" w:cs="Times New Roman"/>
          <w:sz w:val="24"/>
          <w:szCs w:val="24"/>
        </w:rPr>
        <w:t xml:space="preserve">               Согласовано                                                                                                                                         Утверждаю</w:t>
      </w: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  <w:r w:rsidRPr="003A7A64">
        <w:rPr>
          <w:rFonts w:ascii="Times New Roman" w:hAnsi="Times New Roman" w:cs="Times New Roman"/>
          <w:sz w:val="24"/>
          <w:szCs w:val="24"/>
        </w:rPr>
        <w:t>Заведующий отделом образования                                                                                             Директор М</w:t>
      </w:r>
      <w:r w:rsidR="00070EC0">
        <w:rPr>
          <w:rFonts w:ascii="Times New Roman" w:hAnsi="Times New Roman" w:cs="Times New Roman"/>
          <w:sz w:val="24"/>
          <w:szCs w:val="24"/>
        </w:rPr>
        <w:t>Б</w:t>
      </w:r>
      <w:r w:rsidR="006B3725" w:rsidRPr="003A7A64"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gramStart"/>
      <w:r w:rsidRPr="003A7A64">
        <w:rPr>
          <w:rFonts w:ascii="Times New Roman" w:hAnsi="Times New Roman" w:cs="Times New Roman"/>
          <w:sz w:val="24"/>
          <w:szCs w:val="24"/>
        </w:rPr>
        <w:t>« ЦВР</w:t>
      </w:r>
      <w:proofErr w:type="gramEnd"/>
      <w:r w:rsidRPr="003A7A6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  <w:r w:rsidRPr="003A7A64">
        <w:rPr>
          <w:rFonts w:ascii="Times New Roman" w:hAnsi="Times New Roman" w:cs="Times New Roman"/>
          <w:sz w:val="24"/>
          <w:szCs w:val="24"/>
        </w:rPr>
        <w:t>Казачинско – Ленского</w:t>
      </w:r>
      <w:r w:rsidR="007620CE" w:rsidRPr="003A7A64">
        <w:rPr>
          <w:rFonts w:ascii="Times New Roman" w:hAnsi="Times New Roman" w:cs="Times New Roman"/>
          <w:sz w:val="24"/>
          <w:szCs w:val="24"/>
        </w:rPr>
        <w:t xml:space="preserve"> </w:t>
      </w:r>
      <w:r w:rsidRPr="003A7A6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Казачинско – Ленского муниципального района                                                                                                                                          </w:t>
      </w:r>
    </w:p>
    <w:p w:rsidR="00906CEA" w:rsidRPr="003A7A64" w:rsidRDefault="007B0D87" w:rsidP="009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А.Л.Иванов</w:t>
      </w:r>
      <w:proofErr w:type="spellEnd"/>
      <w:r w:rsidR="00906CEA" w:rsidRPr="003A7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</w:t>
      </w:r>
      <w:proofErr w:type="spellStart"/>
      <w:r w:rsidR="00906CEA" w:rsidRPr="003A7A64">
        <w:rPr>
          <w:rFonts w:ascii="Times New Roman" w:hAnsi="Times New Roman" w:cs="Times New Roman"/>
          <w:sz w:val="24"/>
          <w:szCs w:val="24"/>
        </w:rPr>
        <w:t>Л.Г.Горбатенко</w:t>
      </w:r>
      <w:proofErr w:type="spellEnd"/>
    </w:p>
    <w:p w:rsidR="00906CEA" w:rsidRPr="003A7A64" w:rsidRDefault="000B06D2" w:rsidP="009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06CEA" w:rsidRPr="003A7A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06CEA" w:rsidRPr="003A7A64">
        <w:rPr>
          <w:rFonts w:ascii="Times New Roman" w:hAnsi="Times New Roman" w:cs="Times New Roman"/>
          <w:sz w:val="24"/>
          <w:szCs w:val="24"/>
        </w:rPr>
        <w:t>«___»___________20___г.</w:t>
      </w: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3A7A64" w:rsidRDefault="00906CEA" w:rsidP="00762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A6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06CEA" w:rsidRPr="003A7A64" w:rsidRDefault="00906CEA" w:rsidP="00762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6D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A7A64">
        <w:rPr>
          <w:rFonts w:ascii="Times New Roman" w:hAnsi="Times New Roman" w:cs="Times New Roman"/>
          <w:b/>
          <w:sz w:val="24"/>
          <w:szCs w:val="24"/>
        </w:rPr>
        <w:t>профориентации Казачинско-Ленского района</w:t>
      </w:r>
    </w:p>
    <w:p w:rsidR="00B57D66" w:rsidRPr="00F82F65" w:rsidRDefault="00B57D66" w:rsidP="00B57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реализации: 01.01.2021 – 31.12.21</w:t>
      </w:r>
    </w:p>
    <w:p w:rsidR="00B57D66" w:rsidRPr="00F82F65" w:rsidRDefault="00B57D66" w:rsidP="00B5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D66" w:rsidRPr="00485396" w:rsidRDefault="00B57D66" w:rsidP="00B57D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6CEA" w:rsidRPr="003A7A64" w:rsidRDefault="00906CEA" w:rsidP="00762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42" w:type="dxa"/>
        <w:tblLayout w:type="fixed"/>
        <w:tblLook w:val="04A0" w:firstRow="1" w:lastRow="0" w:firstColumn="1" w:lastColumn="0" w:noHBand="0" w:noVBand="1"/>
      </w:tblPr>
      <w:tblGrid>
        <w:gridCol w:w="1241"/>
        <w:gridCol w:w="126"/>
        <w:gridCol w:w="6959"/>
        <w:gridCol w:w="22"/>
        <w:gridCol w:w="7"/>
        <w:gridCol w:w="2779"/>
        <w:gridCol w:w="25"/>
        <w:gridCol w:w="23"/>
        <w:gridCol w:w="3360"/>
      </w:tblGrid>
      <w:tr w:rsidR="00747D2D" w:rsidRPr="003A7A64" w:rsidTr="004943BD">
        <w:tc>
          <w:tcPr>
            <w:tcW w:w="1241" w:type="dxa"/>
          </w:tcPr>
          <w:p w:rsidR="00906CEA" w:rsidRPr="003A7A64" w:rsidRDefault="00906CEA" w:rsidP="0032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07" w:type="dxa"/>
            <w:gridSpan w:val="3"/>
          </w:tcPr>
          <w:p w:rsidR="00906CEA" w:rsidRPr="003A7A64" w:rsidRDefault="00906CEA" w:rsidP="00AD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4" w:type="dxa"/>
            <w:gridSpan w:val="4"/>
          </w:tcPr>
          <w:p w:rsidR="00906CEA" w:rsidRPr="003A7A64" w:rsidRDefault="00906CEA" w:rsidP="0032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360" w:type="dxa"/>
          </w:tcPr>
          <w:p w:rsidR="00906CEA" w:rsidRPr="003A7A64" w:rsidRDefault="00906CEA" w:rsidP="0032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="007620CE"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906CEA" w:rsidRPr="003A7A64" w:rsidTr="004943BD">
        <w:tc>
          <w:tcPr>
            <w:tcW w:w="14542" w:type="dxa"/>
            <w:gridSpan w:val="9"/>
          </w:tcPr>
          <w:p w:rsidR="00906CEA" w:rsidRPr="003A7A64" w:rsidRDefault="00906CEA" w:rsidP="0032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CEA" w:rsidRPr="003A7A64" w:rsidRDefault="0060101B" w:rsidP="00601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="00906CEA"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60101B" w:rsidRPr="003A7A64" w:rsidRDefault="0060101B" w:rsidP="0060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BD" w:rsidRPr="003A7A64" w:rsidTr="004943BD">
        <w:tc>
          <w:tcPr>
            <w:tcW w:w="1367" w:type="dxa"/>
            <w:gridSpan w:val="2"/>
          </w:tcPr>
          <w:p w:rsidR="00811ABB" w:rsidRPr="003A7A64" w:rsidRDefault="005F7221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1" w:type="dxa"/>
            <w:gridSpan w:val="2"/>
          </w:tcPr>
          <w:p w:rsidR="00811ABB" w:rsidRPr="003A7A64" w:rsidRDefault="00CF1369" w:rsidP="006B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B3725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</w:t>
            </w:r>
            <w:r w:rsidR="000C76AD" w:rsidRPr="003A7A64">
              <w:rPr>
                <w:rFonts w:ascii="Times New Roman" w:hAnsi="Times New Roman" w:cs="Times New Roman"/>
                <w:sz w:val="24"/>
                <w:szCs w:val="24"/>
              </w:rPr>
              <w:t>ятий, занятий по профориентации (экскурсии, он-</w:t>
            </w:r>
            <w:proofErr w:type="spellStart"/>
            <w:r w:rsidR="000C76AD" w:rsidRPr="003A7A6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C76AD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 </w:t>
            </w:r>
            <w:r w:rsidR="00ED32B1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</w:t>
            </w:r>
            <w:r w:rsidR="000C76AD" w:rsidRPr="003A7A64">
              <w:rPr>
                <w:rFonts w:ascii="Times New Roman" w:hAnsi="Times New Roman" w:cs="Times New Roman"/>
                <w:sz w:val="24"/>
                <w:szCs w:val="24"/>
              </w:rPr>
              <w:t>проф. пробы, конференции, дискуссии)</w:t>
            </w:r>
            <w:r w:rsidR="000E5FFA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r w:rsidR="00AD4C96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плана.</w:t>
            </w:r>
          </w:p>
        </w:tc>
        <w:tc>
          <w:tcPr>
            <w:tcW w:w="2786" w:type="dxa"/>
            <w:gridSpan w:val="2"/>
          </w:tcPr>
          <w:p w:rsidR="00811ABB" w:rsidRPr="003A7A64" w:rsidRDefault="009056AC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D32B1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8" w:type="dxa"/>
            <w:gridSpan w:val="3"/>
          </w:tcPr>
          <w:p w:rsidR="00811ABB" w:rsidRPr="003A7A64" w:rsidRDefault="00070EC0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c>
          <w:tcPr>
            <w:tcW w:w="1367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1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профессиональных учебных заведений области. Подбор литературы по профориентации, адреса сайтов.</w:t>
            </w:r>
          </w:p>
        </w:tc>
        <w:tc>
          <w:tcPr>
            <w:tcW w:w="2786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  <w:gridSpan w:val="3"/>
          </w:tcPr>
          <w:p w:rsidR="00070EC0" w:rsidRDefault="00070EC0" w:rsidP="00070EC0">
            <w:r w:rsidRPr="007745E3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c>
          <w:tcPr>
            <w:tcW w:w="1367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1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сайта по профориентации «Твоя Траектория»</w:t>
            </w:r>
          </w:p>
        </w:tc>
        <w:tc>
          <w:tcPr>
            <w:tcW w:w="2786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8" w:type="dxa"/>
            <w:gridSpan w:val="3"/>
          </w:tcPr>
          <w:p w:rsidR="00070EC0" w:rsidRDefault="00070EC0" w:rsidP="00070EC0">
            <w:r w:rsidRPr="007745E3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c>
          <w:tcPr>
            <w:tcW w:w="1367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1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профориентационных классных часов с использованием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данных, электронных презентаций, видеопродукции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6" w:type="dxa"/>
            <w:gridSpan w:val="2"/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года( по заявке ОУ)</w:t>
            </w:r>
          </w:p>
        </w:tc>
        <w:tc>
          <w:tcPr>
            <w:tcW w:w="3408" w:type="dxa"/>
            <w:gridSpan w:val="3"/>
          </w:tcPr>
          <w:p w:rsidR="00070EC0" w:rsidRDefault="00070EC0" w:rsidP="00070EC0">
            <w:r w:rsidRPr="007745E3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Организация районной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профориентационной </w:t>
            </w:r>
            <w:r w:rsidRPr="003A7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конференция «Выбор» с участием представителей ВУЗов  области.</w:t>
            </w: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DA22C5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rPr>
          <w:trHeight w:val="192"/>
        </w:trPr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Взаимодействие с различными учреждениями и организациями с целью планирования совместных мероприятий.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DA22C5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B95301" w:rsidRPr="003A7A64" w:rsidTr="004943BD">
        <w:trPr>
          <w:trHeight w:val="192"/>
        </w:trPr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01" w:rsidRDefault="005F7221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01" w:rsidRPr="003A7A64" w:rsidRDefault="00295490" w:rsidP="007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кабинетов профориентации.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01" w:rsidRPr="003A7A64" w:rsidRDefault="0050703C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01" w:rsidRPr="003A7A64" w:rsidRDefault="00B95301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20" w:rsidRPr="003A7A64" w:rsidTr="004943BD">
        <w:trPr>
          <w:trHeight w:val="192"/>
        </w:trPr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0" w:rsidRDefault="005F7221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0" w:rsidRPr="00CE61D8" w:rsidRDefault="00CE61D8" w:rsidP="007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D8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договоров.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0" w:rsidRPr="003A7A64" w:rsidRDefault="00CE61D8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20" w:rsidRPr="003A7A64" w:rsidRDefault="00B57D66" w:rsidP="002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  <w:r w:rsidR="00CE61D8">
              <w:rPr>
                <w:rFonts w:ascii="Times New Roman" w:hAnsi="Times New Roman" w:cs="Times New Roman"/>
                <w:sz w:val="24"/>
                <w:szCs w:val="24"/>
              </w:rPr>
              <w:t>, РОО, Администрация Казачинско-Ленского муниципального района</w:t>
            </w:r>
          </w:p>
        </w:tc>
      </w:tr>
      <w:tr w:rsidR="00747D2D" w:rsidRPr="003A7A64" w:rsidTr="004943BD">
        <w:trPr>
          <w:trHeight w:val="345"/>
        </w:trPr>
        <w:tc>
          <w:tcPr>
            <w:tcW w:w="14542" w:type="dxa"/>
            <w:gridSpan w:val="9"/>
            <w:tcBorders>
              <w:top w:val="single" w:sz="4" w:space="0" w:color="auto"/>
            </w:tcBorders>
          </w:tcPr>
          <w:p w:rsidR="009C4C7C" w:rsidRPr="003A7A64" w:rsidRDefault="00747D2D" w:rsidP="002C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747D2D" w:rsidRPr="003A7A64" w:rsidRDefault="00747D2D" w:rsidP="009C4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  <w:p w:rsidR="009C4C7C" w:rsidRPr="003A7A64" w:rsidRDefault="009C4C7C" w:rsidP="009C4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D2D" w:rsidRPr="003A7A64" w:rsidTr="004943BD">
        <w:tc>
          <w:tcPr>
            <w:tcW w:w="1241" w:type="dxa"/>
          </w:tcPr>
          <w:p w:rsidR="00BA3CCD" w:rsidRPr="003A7A64" w:rsidRDefault="00C9500E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7" w:type="dxa"/>
            <w:gridSpan w:val="3"/>
          </w:tcPr>
          <w:p w:rsidR="00BA3CCD" w:rsidRPr="003A7A64" w:rsidRDefault="00BA3CCD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6229E7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консультирование</w:t>
            </w: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целью выявления их профессиональной направленности.</w:t>
            </w:r>
          </w:p>
        </w:tc>
        <w:tc>
          <w:tcPr>
            <w:tcW w:w="2834" w:type="dxa"/>
            <w:gridSpan w:val="4"/>
          </w:tcPr>
          <w:p w:rsidR="00BA3CCD" w:rsidRPr="003A7A64" w:rsidRDefault="00BA3CCD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6229E7" w:rsidRPr="003A7A6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AFAFA"/>
              </w:rPr>
              <w:t>(по заявке</w:t>
            </w:r>
            <w:r w:rsidR="004E5327" w:rsidRPr="003A7A6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AFAFA"/>
              </w:rPr>
              <w:t xml:space="preserve"> ОУ)</w:t>
            </w:r>
          </w:p>
        </w:tc>
        <w:tc>
          <w:tcPr>
            <w:tcW w:w="3360" w:type="dxa"/>
          </w:tcPr>
          <w:p w:rsidR="00BA3CCD" w:rsidRPr="003A7A64" w:rsidRDefault="00070EC0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МБУ ДО «ЦВР», </w:t>
            </w:r>
            <w:r w:rsidR="0060101B" w:rsidRPr="003A7A64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профориентацию в ОУ</w:t>
            </w:r>
          </w:p>
        </w:tc>
      </w:tr>
      <w:tr w:rsidR="00747D2D" w:rsidRPr="003A7A64" w:rsidTr="004943BD">
        <w:tc>
          <w:tcPr>
            <w:tcW w:w="1241" w:type="dxa"/>
          </w:tcPr>
          <w:p w:rsidR="00BA3CCD" w:rsidRPr="003A7A64" w:rsidRDefault="005F7221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  <w:gridSpan w:val="3"/>
          </w:tcPr>
          <w:p w:rsidR="00BA3CCD" w:rsidRPr="003A7A64" w:rsidRDefault="009A4A79" w:rsidP="0062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нги для старшеклассников.</w:t>
            </w:r>
          </w:p>
        </w:tc>
        <w:tc>
          <w:tcPr>
            <w:tcW w:w="2834" w:type="dxa"/>
            <w:gridSpan w:val="4"/>
          </w:tcPr>
          <w:p w:rsidR="00BA3CCD" w:rsidRPr="003A7A64" w:rsidRDefault="00BA3CCD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9056AC" w:rsidRPr="003A7A6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A7A6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="006229E7" w:rsidRPr="003A7A6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AFAFA"/>
              </w:rPr>
              <w:t>(по заявке</w:t>
            </w:r>
            <w:r w:rsidRPr="003A7A6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AFAFA"/>
              </w:rPr>
              <w:t xml:space="preserve"> ОУ)</w:t>
            </w:r>
          </w:p>
        </w:tc>
        <w:tc>
          <w:tcPr>
            <w:tcW w:w="3360" w:type="dxa"/>
          </w:tcPr>
          <w:p w:rsidR="00BA3CCD" w:rsidRPr="003A7A64" w:rsidRDefault="00070EC0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747D2D" w:rsidRPr="003A7A64" w:rsidTr="004943BD">
        <w:tc>
          <w:tcPr>
            <w:tcW w:w="1241" w:type="dxa"/>
          </w:tcPr>
          <w:p w:rsidR="00BA3CCD" w:rsidRPr="003A7A64" w:rsidRDefault="005F7221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  <w:gridSpan w:val="3"/>
          </w:tcPr>
          <w:p w:rsidR="000301F0" w:rsidRDefault="009A4A79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представителями различных </w:t>
            </w:r>
          </w:p>
          <w:p w:rsidR="00BA3CCD" w:rsidRPr="003A7A64" w:rsidRDefault="008E4C3E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A79" w:rsidRPr="003A7A64">
              <w:rPr>
                <w:rFonts w:ascii="Times New Roman" w:hAnsi="Times New Roman" w:cs="Times New Roman"/>
                <w:sz w:val="24"/>
                <w:szCs w:val="24"/>
              </w:rPr>
              <w:t>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профессионалом» совместно с ОГКУ «ЦНЗ»</w:t>
            </w:r>
          </w:p>
        </w:tc>
        <w:tc>
          <w:tcPr>
            <w:tcW w:w="2834" w:type="dxa"/>
            <w:gridSpan w:val="4"/>
          </w:tcPr>
          <w:p w:rsidR="00BA3CCD" w:rsidRPr="003A7A64" w:rsidRDefault="00BA3CCD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B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BA3CCD" w:rsidRPr="003A7A64" w:rsidRDefault="00070EC0" w:rsidP="0068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  <w:r w:rsidR="008E4C3E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ОГКУ «ЦНЗ» </w:t>
            </w:r>
            <w:r w:rsidR="0060101B" w:rsidRPr="003A7A64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профориентацию в ОУ</w:t>
            </w:r>
          </w:p>
        </w:tc>
      </w:tr>
      <w:tr w:rsidR="00747D2D" w:rsidRPr="003A7A64" w:rsidTr="004943BD">
        <w:tc>
          <w:tcPr>
            <w:tcW w:w="1241" w:type="dxa"/>
          </w:tcPr>
          <w:p w:rsidR="00BA3CCD" w:rsidRPr="003A7A64" w:rsidRDefault="005F7221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  <w:gridSpan w:val="3"/>
          </w:tcPr>
          <w:p w:rsidR="000301F0" w:rsidRPr="006E5B8B" w:rsidRDefault="000301F0" w:rsidP="00295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E5B8B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9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E82CC3" w:rsidRPr="006E5B8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1-4 классов</w:t>
            </w:r>
            <w:r w:rsidRPr="006E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C3E" w:rsidRPr="006E5B8B" w:rsidRDefault="008E4C3E" w:rsidP="00295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8B">
              <w:rPr>
                <w:rFonts w:ascii="Times New Roman" w:hAnsi="Times New Roman" w:cs="Times New Roman"/>
                <w:sz w:val="24"/>
                <w:szCs w:val="24"/>
              </w:rPr>
              <w:t>Конкурс «Мечтая о будущей карьере» 5-7 класса</w:t>
            </w:r>
          </w:p>
          <w:p w:rsidR="00BA3CCD" w:rsidRPr="006E5B8B" w:rsidRDefault="008C0DA9" w:rsidP="0029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8B">
              <w:rPr>
                <w:rFonts w:ascii="Times New Roman" w:hAnsi="Times New Roman" w:cs="Times New Roman"/>
                <w:sz w:val="24"/>
                <w:szCs w:val="24"/>
              </w:rPr>
              <w:t>Олимпиада по профориентации «Мы выбираем путь» 8-11 классы</w:t>
            </w:r>
          </w:p>
          <w:p w:rsidR="006E5B8B" w:rsidRPr="006E5B8B" w:rsidRDefault="006E5B8B" w:rsidP="002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8B" w:rsidRPr="006E5B8B" w:rsidRDefault="006E5B8B" w:rsidP="0029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8B">
              <w:rPr>
                <w:rFonts w:ascii="Times New Roman" w:hAnsi="Times New Roman" w:cs="Times New Roman"/>
                <w:sz w:val="24"/>
                <w:szCs w:val="24"/>
              </w:rPr>
              <w:t>Проведение «Профориентационных недель»:</w:t>
            </w:r>
          </w:p>
          <w:p w:rsidR="006E5B8B" w:rsidRPr="006E5B8B" w:rsidRDefault="006E5B8B" w:rsidP="006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E5B8B" w:rsidRPr="006E5B8B" w:rsidRDefault="006E5B8B" w:rsidP="006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хозяйства»;</w:t>
            </w:r>
          </w:p>
          <w:p w:rsidR="006E5B8B" w:rsidRPr="006E5B8B" w:rsidRDefault="006E5B8B" w:rsidP="006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</w:t>
            </w:r>
            <w:r w:rsidR="0018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промышленности транспорта</w:t>
            </w:r>
            <w:r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E5B8B" w:rsidRPr="006E5B8B" w:rsidRDefault="002F110B" w:rsidP="006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«Неделя </w:t>
            </w:r>
            <w:proofErr w:type="spellStart"/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предпринимательства»;</w:t>
            </w:r>
          </w:p>
          <w:p w:rsidR="006E5B8B" w:rsidRPr="006E5B8B" w:rsidRDefault="002F110B" w:rsidP="006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B8B" w:rsidRPr="006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сферы».</w:t>
            </w:r>
          </w:p>
          <w:p w:rsidR="00B57D66" w:rsidRPr="006E5B8B" w:rsidRDefault="00B57D66" w:rsidP="002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BA3CCD" w:rsidRDefault="003A2173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bookmarkStart w:id="0" w:name="_GoBack"/>
            <w:bookmarkEnd w:id="0"/>
            <w:r w:rsidR="0003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D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01F0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B57D6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2F110B" w:rsidRDefault="002F110B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0B" w:rsidRDefault="002F110B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0B" w:rsidRDefault="002F110B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0B" w:rsidRPr="003A7A64" w:rsidRDefault="002F110B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2021</w:t>
            </w:r>
          </w:p>
        </w:tc>
        <w:tc>
          <w:tcPr>
            <w:tcW w:w="3360" w:type="dxa"/>
          </w:tcPr>
          <w:p w:rsidR="00BA3CCD" w:rsidRPr="003A7A64" w:rsidRDefault="00070EC0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627297" w:rsidRPr="003A7A64" w:rsidTr="004943BD">
        <w:tc>
          <w:tcPr>
            <w:tcW w:w="1241" w:type="dxa"/>
          </w:tcPr>
          <w:p w:rsidR="00627297" w:rsidRPr="003A7A64" w:rsidRDefault="005F7221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07" w:type="dxa"/>
            <w:gridSpan w:val="3"/>
          </w:tcPr>
          <w:p w:rsidR="00627297" w:rsidRDefault="00627297" w:rsidP="00295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82CC3">
              <w:rPr>
                <w:rFonts w:ascii="Times New Roman" w:hAnsi="Times New Roman" w:cs="Times New Roman"/>
                <w:sz w:val="24"/>
                <w:szCs w:val="24"/>
              </w:rPr>
              <w:t>стие обучающихся ОО района в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будущее», просмотр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на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4" w:type="dxa"/>
            <w:gridSpan w:val="4"/>
          </w:tcPr>
          <w:p w:rsidR="00627297" w:rsidRPr="003A7A64" w:rsidRDefault="00627297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60" w:type="dxa"/>
          </w:tcPr>
          <w:p w:rsidR="00627297" w:rsidRPr="003A7A64" w:rsidRDefault="00627297" w:rsidP="003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70EC0" w:rsidRPr="003A7A64" w:rsidTr="004943BD">
        <w:trPr>
          <w:trHeight w:val="270"/>
        </w:trPr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«Фондовая биржа»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912C64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rPr>
          <w:trHeight w:val="10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он-</w:t>
            </w:r>
            <w:proofErr w:type="spellStart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 пресс-конференций с ВУЗами,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Газпром</w:t>
            </w: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912C64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rPr>
          <w:trHeight w:val="10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для старшеклассников, с участием представителей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«Выбор»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912C64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rPr>
          <w:trHeight w:val="10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«История успеха» с участием известных людей района, ставших профессионалами своего дела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912C64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70EC0" w:rsidRPr="003A7A64" w:rsidTr="004943BD">
        <w:trPr>
          <w:trHeight w:val="10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учебные заведения (с возможностью выезда) Фестиваль науки и робототехники г. Братск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0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C0" w:rsidRDefault="00070EC0" w:rsidP="00070EC0">
            <w:r w:rsidRPr="00912C64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13B5F" w:rsidRPr="003A7A64" w:rsidTr="004943BD">
        <w:trPr>
          <w:trHeight w:val="315"/>
        </w:trPr>
        <w:tc>
          <w:tcPr>
            <w:tcW w:w="1454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13B5F" w:rsidRPr="003A7A64" w:rsidRDefault="00013B5F" w:rsidP="000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013B5F" w:rsidRPr="003A7A64" w:rsidRDefault="00013B5F" w:rsidP="000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B5F" w:rsidRPr="003A7A64" w:rsidTr="004943BD">
        <w:tc>
          <w:tcPr>
            <w:tcW w:w="1241" w:type="dxa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 по вопросу выбора учащимися их будущих профессий и учебных заведений.</w:t>
            </w:r>
          </w:p>
        </w:tc>
        <w:tc>
          <w:tcPr>
            <w:tcW w:w="2833" w:type="dxa"/>
            <w:gridSpan w:val="4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3383" w:type="dxa"/>
            <w:gridSpan w:val="2"/>
          </w:tcPr>
          <w:p w:rsidR="00013B5F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ЦВР»</w:t>
            </w:r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13B5F" w:rsidRPr="003A7A64" w:rsidTr="004943BD">
        <w:tc>
          <w:tcPr>
            <w:tcW w:w="1241" w:type="dxa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проведению экскурсий на предприятия.</w:t>
            </w:r>
          </w:p>
        </w:tc>
        <w:tc>
          <w:tcPr>
            <w:tcW w:w="2833" w:type="dxa"/>
            <w:gridSpan w:val="4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3" w:type="dxa"/>
            <w:gridSpan w:val="2"/>
          </w:tcPr>
          <w:p w:rsidR="00013B5F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ЦВР»</w:t>
            </w:r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13B5F" w:rsidRPr="003A7A64" w:rsidTr="004943BD">
        <w:tc>
          <w:tcPr>
            <w:tcW w:w="1241" w:type="dxa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для родителей лектория по теме</w:t>
            </w:r>
            <w:r w:rsidR="0062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B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</w:t>
            </w:r>
            <w:r w:rsidR="0062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</w:t>
            </w:r>
            <w:r w:rsidR="005B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2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</w:t>
            </w:r>
            <w:r w:rsidR="005B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 9-11 классов</w:t>
            </w:r>
            <w:r w:rsidRPr="003A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3" w:type="dxa"/>
            <w:gridSpan w:val="4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3" w:type="dxa"/>
            <w:gridSpan w:val="2"/>
          </w:tcPr>
          <w:p w:rsidR="00013B5F" w:rsidRPr="003A7A64" w:rsidRDefault="00013B5F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</w:t>
            </w:r>
            <w:r w:rsidR="00070EC0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13B5F" w:rsidRPr="003A7A64" w:rsidTr="004943BD">
        <w:trPr>
          <w:trHeight w:val="70"/>
        </w:trPr>
        <w:tc>
          <w:tcPr>
            <w:tcW w:w="1241" w:type="dxa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</w:tcPr>
          <w:p w:rsidR="00013B5F" w:rsidRPr="003A7A64" w:rsidRDefault="0050703C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семинарах и конференциях по профориентации.</w:t>
            </w:r>
          </w:p>
        </w:tc>
        <w:tc>
          <w:tcPr>
            <w:tcW w:w="2833" w:type="dxa"/>
            <w:gridSpan w:val="4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3" w:type="dxa"/>
            <w:gridSpan w:val="2"/>
          </w:tcPr>
          <w:p w:rsidR="00013B5F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ЦВР»</w:t>
            </w:r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13B5F" w:rsidRPr="003A7A64" w:rsidTr="004943BD">
        <w:tc>
          <w:tcPr>
            <w:tcW w:w="1241" w:type="dxa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возможности обучения учащихся по целевым направлениям в учебных заведениях в Иркутской области.</w:t>
            </w:r>
          </w:p>
        </w:tc>
        <w:tc>
          <w:tcPr>
            <w:tcW w:w="2833" w:type="dxa"/>
            <w:gridSpan w:val="4"/>
          </w:tcPr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3" w:type="dxa"/>
            <w:gridSpan w:val="2"/>
          </w:tcPr>
          <w:p w:rsidR="00013B5F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ЦВР»</w:t>
            </w:r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3B5F"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13B5F" w:rsidRPr="003A7A64" w:rsidTr="004943BD">
        <w:tc>
          <w:tcPr>
            <w:tcW w:w="14542" w:type="dxa"/>
            <w:gridSpan w:val="9"/>
          </w:tcPr>
          <w:p w:rsidR="00013B5F" w:rsidRPr="003A7A64" w:rsidRDefault="00013B5F" w:rsidP="000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013B5F" w:rsidRPr="003A7A64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90" w:rsidRPr="003A7A64" w:rsidTr="00295490">
        <w:trPr>
          <w:trHeight w:val="605"/>
        </w:trPr>
        <w:tc>
          <w:tcPr>
            <w:tcW w:w="1241" w:type="dxa"/>
          </w:tcPr>
          <w:p w:rsidR="00295490" w:rsidRDefault="0029549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490" w:rsidRDefault="0029549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90" w:rsidRDefault="0029549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90" w:rsidRPr="003A7A64" w:rsidRDefault="0029549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right w:val="single" w:sz="4" w:space="0" w:color="auto"/>
            </w:tcBorders>
          </w:tcPr>
          <w:p w:rsidR="00295490" w:rsidRDefault="005B3403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0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педагогов ОУ и ДОУ «</w:t>
            </w:r>
            <w:proofErr w:type="spellStart"/>
            <w:r w:rsidRPr="005B3403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5B3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18C" w:rsidRDefault="0059718C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B4" w:rsidRPr="007007B4" w:rsidRDefault="007007B4" w:rsidP="00700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- </w:t>
            </w:r>
            <w:r w:rsidRPr="0070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полнительное образование как ре</w:t>
            </w:r>
            <w:r w:rsidRPr="0070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 подготовки молодежи к будущей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жизни (в рамках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ионального проекта «Успех каждо</w:t>
            </w:r>
            <w:r w:rsidRPr="0070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ребенка»)</w:t>
            </w:r>
          </w:p>
          <w:p w:rsidR="0059718C" w:rsidRPr="005B3403" w:rsidRDefault="0059718C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</w:tcBorders>
          </w:tcPr>
          <w:p w:rsidR="00295490" w:rsidRDefault="005708B8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Кон. февраля –нач. марта</w:t>
            </w:r>
          </w:p>
          <w:p w:rsidR="0059718C" w:rsidRDefault="007007B4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1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007B4" w:rsidRDefault="007007B4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B4" w:rsidRPr="003A7A64" w:rsidRDefault="007007B4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383" w:type="dxa"/>
            <w:gridSpan w:val="2"/>
          </w:tcPr>
          <w:p w:rsidR="00295490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  <w:tr w:rsidR="00013B5F" w:rsidRPr="003A7A64" w:rsidTr="004943BD">
        <w:trPr>
          <w:trHeight w:val="1945"/>
        </w:trPr>
        <w:tc>
          <w:tcPr>
            <w:tcW w:w="1241" w:type="dxa"/>
          </w:tcPr>
          <w:p w:rsidR="00013B5F" w:rsidRPr="003A7A64" w:rsidRDefault="0029549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  <w:tcBorders>
              <w:right w:val="single" w:sz="4" w:space="0" w:color="auto"/>
            </w:tcBorders>
          </w:tcPr>
          <w:p w:rsidR="00013B5F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</w:t>
            </w:r>
            <w:proofErr w:type="gramStart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практикум  для</w:t>
            </w:r>
            <w:proofErr w:type="gramEnd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профориентологов</w:t>
            </w:r>
            <w:proofErr w:type="spellEnd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 ( обмен опытом, методами и формами  различных направлений </w:t>
            </w:r>
            <w:proofErr w:type="spellStart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 w:rsidRPr="003A7A64">
              <w:rPr>
                <w:rFonts w:ascii="Times New Roman" w:hAnsi="Times New Roman" w:cs="Times New Roman"/>
                <w:sz w:val="24"/>
                <w:szCs w:val="24"/>
              </w:rPr>
              <w:t xml:space="preserve">  работы ).</w:t>
            </w:r>
          </w:p>
          <w:p w:rsidR="00070EC0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C0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– «Особенности организации ранней профориентации в ДОУ» 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</w:tcBorders>
          </w:tcPr>
          <w:p w:rsidR="00013B5F" w:rsidRDefault="00013B5F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007B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070EC0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C0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C0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C0" w:rsidRPr="003A7A64" w:rsidRDefault="00070EC0" w:rsidP="000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383" w:type="dxa"/>
            <w:gridSpan w:val="2"/>
          </w:tcPr>
          <w:p w:rsidR="00013B5F" w:rsidRPr="003A7A64" w:rsidRDefault="00070EC0" w:rsidP="0007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МБУ ДО «ЦВР»</w:t>
            </w:r>
          </w:p>
        </w:tc>
      </w:tr>
    </w:tbl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Default="0050703C" w:rsidP="009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МБУ ДО «ЦВР»:               </w:t>
      </w:r>
    </w:p>
    <w:p w:rsidR="0050703C" w:rsidRPr="003A7A64" w:rsidRDefault="0050703C" w:rsidP="009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В.Н.Перфильева</w:t>
      </w: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3A7A64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rPr>
          <w:rFonts w:ascii="Times New Roman" w:hAnsi="Times New Roman" w:cs="Times New Roman"/>
          <w:sz w:val="24"/>
          <w:szCs w:val="24"/>
        </w:rPr>
      </w:pPr>
    </w:p>
    <w:p w:rsidR="00906CEA" w:rsidRPr="00BA558F" w:rsidRDefault="00906CEA" w:rsidP="00906CEA">
      <w:pPr>
        <w:rPr>
          <w:rFonts w:ascii="Times New Roman" w:hAnsi="Times New Roman" w:cs="Times New Roman"/>
          <w:b/>
          <w:sz w:val="24"/>
          <w:szCs w:val="24"/>
        </w:rPr>
      </w:pPr>
    </w:p>
    <w:p w:rsidR="00171E0B" w:rsidRDefault="00171E0B"/>
    <w:sectPr w:rsidR="00171E0B" w:rsidSect="002D606D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9"/>
    <w:rsid w:val="00013B5F"/>
    <w:rsid w:val="000301F0"/>
    <w:rsid w:val="000522D2"/>
    <w:rsid w:val="00070EC0"/>
    <w:rsid w:val="000B06D2"/>
    <w:rsid w:val="000C76AD"/>
    <w:rsid w:val="000E5FFA"/>
    <w:rsid w:val="001617BF"/>
    <w:rsid w:val="00171E0B"/>
    <w:rsid w:val="0018630C"/>
    <w:rsid w:val="00225DB4"/>
    <w:rsid w:val="002579F5"/>
    <w:rsid w:val="00267285"/>
    <w:rsid w:val="002721D9"/>
    <w:rsid w:val="00295490"/>
    <w:rsid w:val="002C4BCD"/>
    <w:rsid w:val="002D5966"/>
    <w:rsid w:val="002D606D"/>
    <w:rsid w:val="002F110B"/>
    <w:rsid w:val="002F2A17"/>
    <w:rsid w:val="003606E0"/>
    <w:rsid w:val="00361D6F"/>
    <w:rsid w:val="00380E3E"/>
    <w:rsid w:val="003A2173"/>
    <w:rsid w:val="003A7A64"/>
    <w:rsid w:val="003B5EC2"/>
    <w:rsid w:val="00473B94"/>
    <w:rsid w:val="004943BD"/>
    <w:rsid w:val="004E5327"/>
    <w:rsid w:val="0050703C"/>
    <w:rsid w:val="00531BA4"/>
    <w:rsid w:val="005708B8"/>
    <w:rsid w:val="00591E20"/>
    <w:rsid w:val="0059718C"/>
    <w:rsid w:val="005B3403"/>
    <w:rsid w:val="005F7221"/>
    <w:rsid w:val="0060101B"/>
    <w:rsid w:val="006229E7"/>
    <w:rsid w:val="00627297"/>
    <w:rsid w:val="00640594"/>
    <w:rsid w:val="0068023A"/>
    <w:rsid w:val="006A0093"/>
    <w:rsid w:val="006B3725"/>
    <w:rsid w:val="006E5B8B"/>
    <w:rsid w:val="007007B4"/>
    <w:rsid w:val="00747D2D"/>
    <w:rsid w:val="007620CE"/>
    <w:rsid w:val="007B0D87"/>
    <w:rsid w:val="007C2B6E"/>
    <w:rsid w:val="007D3B7D"/>
    <w:rsid w:val="00811ABB"/>
    <w:rsid w:val="008303B9"/>
    <w:rsid w:val="008B0E98"/>
    <w:rsid w:val="008B4F51"/>
    <w:rsid w:val="008C0DA9"/>
    <w:rsid w:val="008E4C3E"/>
    <w:rsid w:val="009056AC"/>
    <w:rsid w:val="00906CEA"/>
    <w:rsid w:val="00972DC8"/>
    <w:rsid w:val="00975599"/>
    <w:rsid w:val="009A4A79"/>
    <w:rsid w:val="009B1573"/>
    <w:rsid w:val="009C4C7C"/>
    <w:rsid w:val="009F603E"/>
    <w:rsid w:val="00A30993"/>
    <w:rsid w:val="00A6244C"/>
    <w:rsid w:val="00AD21A3"/>
    <w:rsid w:val="00AD4C96"/>
    <w:rsid w:val="00B37230"/>
    <w:rsid w:val="00B57D66"/>
    <w:rsid w:val="00B95301"/>
    <w:rsid w:val="00BA3CCD"/>
    <w:rsid w:val="00BA558F"/>
    <w:rsid w:val="00BC4BF3"/>
    <w:rsid w:val="00BD34BE"/>
    <w:rsid w:val="00C041B7"/>
    <w:rsid w:val="00C0484B"/>
    <w:rsid w:val="00C433AF"/>
    <w:rsid w:val="00C9500E"/>
    <w:rsid w:val="00CE61D8"/>
    <w:rsid w:val="00CF1369"/>
    <w:rsid w:val="00D9680B"/>
    <w:rsid w:val="00DF5604"/>
    <w:rsid w:val="00E549ED"/>
    <w:rsid w:val="00E82CC3"/>
    <w:rsid w:val="00E9135F"/>
    <w:rsid w:val="00ED32B1"/>
    <w:rsid w:val="00EF4AEC"/>
    <w:rsid w:val="00F67E47"/>
    <w:rsid w:val="00FC5FCD"/>
    <w:rsid w:val="00FF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F65A"/>
  <w15:docId w15:val="{D35C902D-265D-40D2-AD0F-1470543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A3CCD"/>
    <w:rPr>
      <w:b/>
      <w:bCs/>
    </w:rPr>
  </w:style>
  <w:style w:type="paragraph" w:customStyle="1" w:styleId="c6">
    <w:name w:val="c6"/>
    <w:basedOn w:val="a"/>
    <w:rsid w:val="00B5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ЦВР</cp:lastModifiedBy>
  <cp:revision>32</cp:revision>
  <cp:lastPrinted>2017-11-15T08:06:00Z</cp:lastPrinted>
  <dcterms:created xsi:type="dcterms:W3CDTF">2016-08-18T13:31:00Z</dcterms:created>
  <dcterms:modified xsi:type="dcterms:W3CDTF">2020-12-15T08:47:00Z</dcterms:modified>
</cp:coreProperties>
</file>